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AB9C6" w14:textId="4F8CBF54" w:rsidR="00965DB5" w:rsidRDefault="00965DB5" w:rsidP="00316B62">
      <w:pPr>
        <w:pStyle w:val="Style3"/>
        <w:widowControl/>
        <w:ind w:left="5670"/>
        <w:rPr>
          <w:lang w:val="ru-RU"/>
        </w:rPr>
      </w:pPr>
      <w:bookmarkStart w:id="0" w:name="_Toc90951139"/>
      <w:bookmarkStart w:id="1" w:name="_Toc90951140"/>
      <w:bookmarkStart w:id="2" w:name="_Toc90951141"/>
      <w:bookmarkStart w:id="3" w:name="_Toc90951142"/>
      <w:bookmarkStart w:id="4" w:name="_Toc83928780"/>
      <w:bookmarkStart w:id="5" w:name="_Toc83928927"/>
      <w:bookmarkStart w:id="6" w:name="_Toc83931779"/>
      <w:bookmarkStart w:id="7" w:name="_Toc83928781"/>
      <w:bookmarkStart w:id="8" w:name="_Toc83928928"/>
      <w:bookmarkStart w:id="9" w:name="_Toc83931780"/>
      <w:bookmarkStart w:id="10" w:name="_Toc83928782"/>
      <w:bookmarkStart w:id="11" w:name="_Toc83928929"/>
      <w:bookmarkStart w:id="12" w:name="_Toc83931781"/>
      <w:bookmarkStart w:id="13" w:name="_Toc83928783"/>
      <w:bookmarkStart w:id="14" w:name="_Toc83928930"/>
      <w:bookmarkStart w:id="15" w:name="_Toc83931782"/>
      <w:bookmarkStart w:id="16" w:name="_Toc83928784"/>
      <w:bookmarkStart w:id="17" w:name="_Toc83928931"/>
      <w:bookmarkStart w:id="18" w:name="_Toc83931783"/>
      <w:bookmarkStart w:id="19" w:name="_Toc83928785"/>
      <w:bookmarkStart w:id="20" w:name="_Toc83928932"/>
      <w:bookmarkStart w:id="21" w:name="_Toc83931784"/>
      <w:bookmarkStart w:id="22" w:name="_Toc83928786"/>
      <w:bookmarkStart w:id="23" w:name="_Toc83928933"/>
      <w:bookmarkStart w:id="24" w:name="_Toc83931785"/>
      <w:bookmarkStart w:id="25" w:name="_Toc68210735"/>
      <w:bookmarkStart w:id="26" w:name="_Toc83916034"/>
      <w:bookmarkStart w:id="27" w:name="_Toc83928787"/>
      <w:bookmarkStart w:id="28" w:name="_Toc83928934"/>
      <w:bookmarkStart w:id="29" w:name="_Toc83931786"/>
      <w:bookmarkStart w:id="30" w:name="_Toc68210736"/>
      <w:bookmarkStart w:id="31" w:name="_Toc83916035"/>
      <w:bookmarkStart w:id="32" w:name="_Toc83928788"/>
      <w:bookmarkStart w:id="33" w:name="_Toc83928935"/>
      <w:bookmarkStart w:id="34" w:name="_Toc83931787"/>
      <w:bookmarkStart w:id="35" w:name="_Toc68210738"/>
      <w:bookmarkStart w:id="36" w:name="_Toc83916036"/>
      <w:bookmarkStart w:id="37" w:name="_Toc83928789"/>
      <w:bookmarkStart w:id="38" w:name="_Toc83928936"/>
      <w:bookmarkStart w:id="39" w:name="_Toc83931788"/>
      <w:bookmarkStart w:id="40" w:name="_Toc68210741"/>
      <w:bookmarkStart w:id="41" w:name="_Toc68210742"/>
      <w:bookmarkStart w:id="42" w:name="_Toc68210743"/>
      <w:bookmarkStart w:id="43" w:name="_Toc68210744"/>
      <w:bookmarkStart w:id="44" w:name="_Toc83916037"/>
      <w:bookmarkStart w:id="45" w:name="_Toc83928790"/>
      <w:bookmarkStart w:id="46" w:name="_Toc83928937"/>
      <w:bookmarkStart w:id="47" w:name="_Toc83931789"/>
      <w:bookmarkStart w:id="48" w:name="_Toc68210745"/>
      <w:bookmarkStart w:id="49" w:name="_Toc83916038"/>
      <w:bookmarkStart w:id="50" w:name="_Toc83928791"/>
      <w:bookmarkStart w:id="51" w:name="_Toc83928938"/>
      <w:bookmarkStart w:id="52" w:name="_Toc83931790"/>
      <w:bookmarkStart w:id="53" w:name="_Toc83916039"/>
      <w:bookmarkStart w:id="54" w:name="_Toc83928792"/>
      <w:bookmarkStart w:id="55" w:name="_Toc83928939"/>
      <w:bookmarkStart w:id="56" w:name="_Toc83931791"/>
      <w:bookmarkStart w:id="57" w:name="_Toc68210746"/>
      <w:bookmarkStart w:id="58" w:name="_Toc68210747"/>
      <w:bookmarkStart w:id="59" w:name="_Toc83916040"/>
      <w:bookmarkStart w:id="60" w:name="_Toc83928793"/>
      <w:bookmarkStart w:id="61" w:name="_Toc83928940"/>
      <w:bookmarkStart w:id="62" w:name="_Toc83931792"/>
      <w:bookmarkStart w:id="63" w:name="_Toc83916041"/>
      <w:bookmarkStart w:id="64" w:name="_Toc83928794"/>
      <w:bookmarkStart w:id="65" w:name="_Toc83928941"/>
      <w:bookmarkStart w:id="66" w:name="_Toc83931793"/>
      <w:bookmarkStart w:id="67" w:name="_Toc68210749"/>
      <w:bookmarkStart w:id="68" w:name="_Toc83916042"/>
      <w:bookmarkStart w:id="69" w:name="_Toc83928795"/>
      <w:bookmarkStart w:id="70" w:name="_Toc83928942"/>
      <w:bookmarkStart w:id="71" w:name="_Toc83931794"/>
      <w:bookmarkStart w:id="72" w:name="_Toc90951143"/>
      <w:bookmarkStart w:id="73" w:name="_Toc90951144"/>
      <w:bookmarkStart w:id="74" w:name="_Toc90951145"/>
      <w:bookmarkStart w:id="75" w:name="_Toc90951146"/>
      <w:bookmarkStart w:id="76" w:name="_Toc90951147"/>
      <w:bookmarkStart w:id="77" w:name="_Toc90951148"/>
      <w:bookmarkStart w:id="78" w:name="_Toc90951149"/>
      <w:bookmarkStart w:id="79" w:name="_Toc90951150"/>
      <w:bookmarkStart w:id="80" w:name="_Toc90951151"/>
      <w:bookmarkStart w:id="81" w:name="_Toc90951152"/>
      <w:bookmarkStart w:id="82" w:name="_Toc90951153"/>
      <w:bookmarkStart w:id="83" w:name="_Toc90951154"/>
      <w:bookmarkStart w:id="84" w:name="_Toc94976280"/>
      <w:bookmarkStart w:id="85" w:name="_Toc94987569"/>
      <w:bookmarkStart w:id="86" w:name="_Toc94987603"/>
      <w:bookmarkStart w:id="87" w:name="_Toc95123131"/>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606A0148" w14:textId="7D7A02F4" w:rsidR="001276F2" w:rsidRPr="00F42941" w:rsidRDefault="001276F2" w:rsidP="001276F2">
      <w:pPr>
        <w:pStyle w:val="Style3"/>
        <w:widowControl/>
        <w:ind w:left="12616"/>
        <w:rPr>
          <w:rFonts w:ascii="Arial" w:hAnsi="Arial" w:cs="Arial"/>
          <w:bCs/>
          <w:sz w:val="20"/>
          <w:szCs w:val="20"/>
          <w:lang w:val="ru-RU"/>
        </w:rPr>
      </w:pPr>
      <w:r w:rsidRPr="00F42941">
        <w:rPr>
          <w:rFonts w:ascii="Arial" w:hAnsi="Arial" w:cs="Arial"/>
          <w:sz w:val="20"/>
          <w:szCs w:val="20"/>
          <w:lang w:val="ru-RU"/>
        </w:rPr>
        <w:t xml:space="preserve">Приложение № </w:t>
      </w:r>
      <w:r>
        <w:rPr>
          <w:rFonts w:ascii="Arial" w:hAnsi="Arial" w:cs="Arial"/>
          <w:sz w:val="20"/>
          <w:szCs w:val="20"/>
          <w:lang w:val="ru-RU"/>
        </w:rPr>
        <w:t>9</w:t>
      </w:r>
      <w:r w:rsidRPr="00F42941">
        <w:rPr>
          <w:rFonts w:ascii="Arial" w:hAnsi="Arial" w:cs="Arial"/>
          <w:sz w:val="20"/>
          <w:szCs w:val="20"/>
          <w:lang w:val="ru-RU"/>
        </w:rPr>
        <w:t xml:space="preserve"> к Договору </w:t>
      </w:r>
      <w:r w:rsidRPr="00F42941">
        <w:rPr>
          <w:rFonts w:ascii="Arial" w:hAnsi="Arial" w:cs="Arial"/>
          <w:bCs/>
          <w:sz w:val="20"/>
          <w:szCs w:val="20"/>
          <w:lang w:val="ru-RU"/>
        </w:rPr>
        <w:t xml:space="preserve">о закупке услуг </w:t>
      </w:r>
    </w:p>
    <w:p w14:paraId="5DC00471" w14:textId="5EB1C632" w:rsidR="001276F2" w:rsidRPr="00F42941" w:rsidRDefault="001276F2" w:rsidP="001276F2">
      <w:pPr>
        <w:pStyle w:val="Style3"/>
        <w:widowControl/>
        <w:ind w:left="12616"/>
        <w:rPr>
          <w:rFonts w:ascii="Arial" w:hAnsi="Arial" w:cs="Arial"/>
          <w:bCs/>
          <w:sz w:val="20"/>
          <w:szCs w:val="20"/>
          <w:lang w:val="ru-RU"/>
        </w:rPr>
      </w:pPr>
      <w:r w:rsidRPr="00F42941">
        <w:rPr>
          <w:rFonts w:ascii="Arial" w:hAnsi="Arial" w:cs="Arial"/>
          <w:bCs/>
          <w:sz w:val="20"/>
          <w:szCs w:val="20"/>
          <w:lang w:val="ru-RU"/>
        </w:rPr>
        <w:t>от «</w:t>
      </w:r>
      <w:r>
        <w:rPr>
          <w:rFonts w:ascii="Arial" w:hAnsi="Arial" w:cs="Arial"/>
          <w:bCs/>
          <w:sz w:val="20"/>
          <w:szCs w:val="20"/>
          <w:lang w:val="ru-RU"/>
        </w:rPr>
        <w:t xml:space="preserve"> </w:t>
      </w:r>
      <w:r w:rsidR="00982163">
        <w:rPr>
          <w:rFonts w:ascii="Arial" w:hAnsi="Arial" w:cs="Arial"/>
          <w:bCs/>
          <w:sz w:val="20"/>
          <w:szCs w:val="20"/>
          <w:lang w:val="ru-RU"/>
        </w:rPr>
        <w:t>__</w:t>
      </w:r>
      <w:r>
        <w:rPr>
          <w:rFonts w:ascii="Arial" w:hAnsi="Arial" w:cs="Arial"/>
          <w:bCs/>
          <w:sz w:val="20"/>
          <w:szCs w:val="20"/>
          <w:lang w:val="ru-RU"/>
        </w:rPr>
        <w:t xml:space="preserve"> </w:t>
      </w:r>
      <w:r w:rsidRPr="00F42941">
        <w:rPr>
          <w:rFonts w:ascii="Arial" w:hAnsi="Arial" w:cs="Arial"/>
          <w:bCs/>
          <w:sz w:val="20"/>
          <w:szCs w:val="20"/>
          <w:lang w:val="ru-RU"/>
        </w:rPr>
        <w:t xml:space="preserve">» </w:t>
      </w:r>
      <w:r w:rsidR="00982163">
        <w:rPr>
          <w:rFonts w:ascii="Arial" w:hAnsi="Arial" w:cs="Arial"/>
          <w:bCs/>
          <w:sz w:val="20"/>
          <w:szCs w:val="20"/>
          <w:lang w:val="ru-RU"/>
        </w:rPr>
        <w:t>__________</w:t>
      </w:r>
      <w:r w:rsidRPr="00F42941">
        <w:rPr>
          <w:rFonts w:ascii="Arial" w:hAnsi="Arial" w:cs="Arial"/>
          <w:bCs/>
          <w:sz w:val="20"/>
          <w:szCs w:val="20"/>
          <w:lang w:val="ru-RU"/>
        </w:rPr>
        <w:t xml:space="preserve"> 2024 года №</w:t>
      </w:r>
      <w:r w:rsidR="00982163">
        <w:rPr>
          <w:rFonts w:ascii="Arial" w:hAnsi="Arial" w:cs="Arial"/>
          <w:bCs/>
          <w:sz w:val="20"/>
          <w:szCs w:val="20"/>
          <w:lang w:val="ru-RU"/>
        </w:rPr>
        <w:t>_________________</w:t>
      </w:r>
    </w:p>
    <w:p w14:paraId="7C54A1D8" w14:textId="77777777" w:rsidR="00B92DB1" w:rsidRPr="00170828" w:rsidRDefault="00B92DB1" w:rsidP="00B92DB1">
      <w:pPr>
        <w:tabs>
          <w:tab w:val="left" w:pos="4962"/>
        </w:tabs>
        <w:ind w:left="5387"/>
        <w:rPr>
          <w:rFonts w:ascii="Arial" w:hAnsi="Arial" w:cs="Arial"/>
          <w:bCs/>
          <w:i/>
        </w:rPr>
      </w:pPr>
    </w:p>
    <w:p w14:paraId="55D1E137" w14:textId="77777777" w:rsidR="00B92DB1" w:rsidRPr="00170828" w:rsidRDefault="00B92DB1" w:rsidP="00B92DB1">
      <w:pPr>
        <w:tabs>
          <w:tab w:val="left" w:pos="4962"/>
        </w:tabs>
        <w:jc w:val="center"/>
        <w:rPr>
          <w:rFonts w:ascii="Arial" w:hAnsi="Arial" w:cs="Arial"/>
          <w:b/>
        </w:rPr>
      </w:pPr>
      <w:r w:rsidRPr="00170828">
        <w:rPr>
          <w:rFonts w:ascii="Arial" w:hAnsi="Arial" w:cs="Arial"/>
          <w:b/>
        </w:rPr>
        <w:t xml:space="preserve">Форма Заявки на экипировку пассажирских поездов МСИ </w:t>
      </w:r>
    </w:p>
    <w:p w14:paraId="6FB9DDA9" w14:textId="77777777" w:rsidR="00B92DB1" w:rsidRPr="00170828" w:rsidRDefault="00B92DB1" w:rsidP="00B92DB1">
      <w:pPr>
        <w:tabs>
          <w:tab w:val="left" w:pos="4962"/>
        </w:tabs>
        <w:spacing w:after="120" w:line="240" w:lineRule="auto"/>
        <w:ind w:left="568" w:firstLine="284"/>
        <w:rPr>
          <w:rFonts w:ascii="Arial" w:hAnsi="Arial" w:cs="Arial"/>
          <w:b/>
        </w:rPr>
      </w:pPr>
      <w:r w:rsidRPr="00170828">
        <w:rPr>
          <w:rFonts w:ascii="Arial" w:hAnsi="Arial" w:cs="Arial"/>
          <w:b/>
        </w:rPr>
        <w:t>Наименование Станции экипировки: ________________</w:t>
      </w:r>
    </w:p>
    <w:p w14:paraId="48797EB3" w14:textId="77777777" w:rsidR="00B92DB1" w:rsidRPr="00170828" w:rsidRDefault="00B92DB1" w:rsidP="00B92DB1">
      <w:pPr>
        <w:tabs>
          <w:tab w:val="left" w:pos="4962"/>
        </w:tabs>
        <w:spacing w:after="120" w:line="240" w:lineRule="auto"/>
        <w:ind w:left="568" w:firstLine="284"/>
        <w:rPr>
          <w:rFonts w:ascii="Arial" w:hAnsi="Arial" w:cs="Arial"/>
          <w:b/>
        </w:rPr>
      </w:pPr>
      <w:r w:rsidRPr="00170828">
        <w:rPr>
          <w:rFonts w:ascii="Arial" w:hAnsi="Arial" w:cs="Arial"/>
          <w:b/>
        </w:rPr>
        <w:t>Дата и время начала экипировки: _________________________</w:t>
      </w:r>
    </w:p>
    <w:p w14:paraId="77FE7EDA" w14:textId="77777777" w:rsidR="00B92DB1" w:rsidRPr="00170828" w:rsidRDefault="00B92DB1" w:rsidP="00B92DB1">
      <w:pPr>
        <w:tabs>
          <w:tab w:val="left" w:pos="4962"/>
        </w:tabs>
        <w:spacing w:after="120" w:line="240" w:lineRule="auto"/>
        <w:ind w:left="568" w:firstLine="284"/>
        <w:rPr>
          <w:rFonts w:ascii="Arial" w:hAnsi="Arial" w:cs="Arial"/>
          <w:b/>
        </w:rPr>
      </w:pPr>
      <w:r w:rsidRPr="00170828">
        <w:rPr>
          <w:rFonts w:ascii="Arial" w:hAnsi="Arial" w:cs="Arial"/>
          <w:b/>
        </w:rPr>
        <w:t>Дата и время окончания (завершения) экипировки: _________________________</w:t>
      </w:r>
    </w:p>
    <w:p w14:paraId="79556BA0" w14:textId="77777777" w:rsidR="00B92DB1" w:rsidRPr="00170828" w:rsidRDefault="00B92DB1" w:rsidP="00B92DB1">
      <w:pPr>
        <w:tabs>
          <w:tab w:val="left" w:pos="4962"/>
        </w:tabs>
        <w:spacing w:after="120" w:line="240" w:lineRule="auto"/>
        <w:ind w:left="568" w:firstLine="284"/>
        <w:rPr>
          <w:rFonts w:ascii="Arial" w:hAnsi="Arial" w:cs="Arial"/>
          <w:b/>
        </w:rPr>
      </w:pPr>
      <w:r w:rsidRPr="00170828">
        <w:rPr>
          <w:rFonts w:ascii="Arial" w:hAnsi="Arial" w:cs="Arial"/>
          <w:b/>
        </w:rPr>
        <w:t>№ поезда и его сообщение: ___________________</w:t>
      </w:r>
    </w:p>
    <w:p w14:paraId="5D0ED1D5" w14:textId="77777777" w:rsidR="00B92DB1" w:rsidRPr="00170828" w:rsidRDefault="00B92DB1" w:rsidP="00B92DB1">
      <w:pPr>
        <w:tabs>
          <w:tab w:val="left" w:pos="4962"/>
        </w:tabs>
        <w:spacing w:after="120" w:line="240" w:lineRule="auto"/>
        <w:ind w:left="568" w:firstLine="284"/>
        <w:rPr>
          <w:rFonts w:ascii="Arial" w:hAnsi="Arial" w:cs="Arial"/>
          <w:b/>
        </w:rPr>
      </w:pPr>
      <w:r w:rsidRPr="00170828">
        <w:rPr>
          <w:rFonts w:ascii="Arial" w:hAnsi="Arial" w:cs="Arial"/>
          <w:b/>
        </w:rPr>
        <w:t>Ф.И.О. начальника поезда: ___________________</w:t>
      </w:r>
    </w:p>
    <w:tbl>
      <w:tblPr>
        <w:tblW w:w="15026" w:type="dxa"/>
        <w:tblInd w:w="817" w:type="dxa"/>
        <w:tblLayout w:type="fixed"/>
        <w:tblLook w:val="04A0" w:firstRow="1" w:lastRow="0" w:firstColumn="1" w:lastColumn="0" w:noHBand="0" w:noVBand="1"/>
      </w:tblPr>
      <w:tblGrid>
        <w:gridCol w:w="567"/>
        <w:gridCol w:w="709"/>
        <w:gridCol w:w="709"/>
        <w:gridCol w:w="1134"/>
        <w:gridCol w:w="1559"/>
        <w:gridCol w:w="567"/>
        <w:gridCol w:w="709"/>
        <w:gridCol w:w="850"/>
        <w:gridCol w:w="851"/>
        <w:gridCol w:w="850"/>
        <w:gridCol w:w="425"/>
        <w:gridCol w:w="567"/>
        <w:gridCol w:w="709"/>
        <w:gridCol w:w="709"/>
        <w:gridCol w:w="850"/>
        <w:gridCol w:w="709"/>
        <w:gridCol w:w="709"/>
        <w:gridCol w:w="709"/>
        <w:gridCol w:w="425"/>
        <w:gridCol w:w="709"/>
      </w:tblGrid>
      <w:tr w:rsidR="00E851BE" w:rsidRPr="00170828" w14:paraId="1436097B" w14:textId="335972CF" w:rsidTr="00E851BE">
        <w:trPr>
          <w:cantSplit/>
          <w:trHeight w:val="1890"/>
        </w:trPr>
        <w:tc>
          <w:tcPr>
            <w:tcW w:w="567" w:type="dxa"/>
            <w:tcBorders>
              <w:top w:val="single" w:sz="4" w:space="0" w:color="auto"/>
              <w:left w:val="single" w:sz="4" w:space="0" w:color="auto"/>
              <w:bottom w:val="single" w:sz="4" w:space="0" w:color="auto"/>
              <w:right w:val="single" w:sz="4" w:space="0" w:color="auto"/>
            </w:tcBorders>
            <w:textDirection w:val="btLr"/>
          </w:tcPr>
          <w:p w14:paraId="1D3B4CDD" w14:textId="57ED7D8C" w:rsidR="00E851BE" w:rsidRPr="00281A92" w:rsidRDefault="00E851BE" w:rsidP="00EE229E">
            <w:pPr>
              <w:tabs>
                <w:tab w:val="left" w:pos="4962"/>
              </w:tabs>
              <w:spacing w:after="0" w:line="240" w:lineRule="auto"/>
              <w:ind w:left="113" w:right="113"/>
              <w:jc w:val="center"/>
              <w:rPr>
                <w:rFonts w:ascii="Arial" w:hAnsi="Arial" w:cs="Arial"/>
                <w:color w:val="000000"/>
                <w:sz w:val="20"/>
                <w:szCs w:val="20"/>
              </w:rPr>
            </w:pPr>
            <w:r w:rsidRPr="00281A92">
              <w:rPr>
                <w:rFonts w:ascii="Arial" w:hAnsi="Arial" w:cs="Arial"/>
                <w:color w:val="000000"/>
                <w:sz w:val="20"/>
                <w:szCs w:val="20"/>
              </w:rPr>
              <w:t>Тип вагона</w:t>
            </w:r>
          </w:p>
        </w:tc>
        <w:tc>
          <w:tcPr>
            <w:tcW w:w="709"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07007D6D" w14:textId="634076B7" w:rsidR="00E851BE" w:rsidRPr="00281A92" w:rsidRDefault="00E851BE" w:rsidP="00EE229E">
            <w:pPr>
              <w:tabs>
                <w:tab w:val="left" w:pos="4962"/>
              </w:tabs>
              <w:spacing w:after="0" w:line="240" w:lineRule="auto"/>
              <w:ind w:left="113" w:right="113"/>
              <w:jc w:val="center"/>
              <w:rPr>
                <w:rFonts w:ascii="Arial" w:hAnsi="Arial" w:cs="Arial"/>
                <w:color w:val="000000"/>
                <w:sz w:val="20"/>
                <w:szCs w:val="20"/>
              </w:rPr>
            </w:pPr>
            <w:r w:rsidRPr="00281A92">
              <w:rPr>
                <w:rFonts w:ascii="Arial" w:hAnsi="Arial" w:cs="Arial"/>
                <w:color w:val="000000"/>
                <w:sz w:val="20"/>
                <w:szCs w:val="20"/>
              </w:rPr>
              <w:t>Порядковый номер вагона</w:t>
            </w:r>
          </w:p>
        </w:tc>
        <w:tc>
          <w:tcPr>
            <w:tcW w:w="709"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38D8687C" w14:textId="1C414B75" w:rsidR="00E851BE" w:rsidRPr="00281A92" w:rsidRDefault="00E851BE" w:rsidP="00EE229E">
            <w:pPr>
              <w:tabs>
                <w:tab w:val="left" w:pos="4962"/>
              </w:tabs>
              <w:spacing w:after="0" w:line="240" w:lineRule="auto"/>
              <w:ind w:left="113" w:right="113"/>
              <w:jc w:val="center"/>
              <w:rPr>
                <w:rFonts w:ascii="Arial" w:hAnsi="Arial" w:cs="Arial"/>
                <w:color w:val="000000"/>
                <w:sz w:val="20"/>
                <w:szCs w:val="20"/>
              </w:rPr>
            </w:pPr>
            <w:r w:rsidRPr="00281A92">
              <w:rPr>
                <w:rFonts w:ascii="Arial" w:hAnsi="Arial" w:cs="Arial"/>
                <w:color w:val="000000"/>
                <w:sz w:val="20"/>
                <w:szCs w:val="20"/>
              </w:rPr>
              <w:t>Заводской номер вагона</w:t>
            </w:r>
          </w:p>
        </w:tc>
        <w:tc>
          <w:tcPr>
            <w:tcW w:w="1134"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12D2520" w14:textId="6B3BD0CD" w:rsidR="00E851BE" w:rsidRPr="00281A92" w:rsidRDefault="00E851BE" w:rsidP="00EE229E">
            <w:pPr>
              <w:tabs>
                <w:tab w:val="left" w:pos="4962"/>
              </w:tabs>
              <w:spacing w:after="0" w:line="240" w:lineRule="auto"/>
              <w:ind w:left="113" w:right="113"/>
              <w:jc w:val="center"/>
              <w:rPr>
                <w:rFonts w:ascii="Arial" w:hAnsi="Arial" w:cs="Arial"/>
                <w:color w:val="000000"/>
                <w:sz w:val="20"/>
                <w:szCs w:val="20"/>
              </w:rPr>
            </w:pPr>
            <w:r w:rsidRPr="00281A92">
              <w:rPr>
                <w:rFonts w:ascii="Arial" w:hAnsi="Arial" w:cs="Arial"/>
                <w:color w:val="000000"/>
                <w:sz w:val="20"/>
                <w:szCs w:val="20"/>
              </w:rPr>
              <w:t>Количество комплектов постельного белья поликотон</w:t>
            </w:r>
          </w:p>
        </w:tc>
        <w:tc>
          <w:tcPr>
            <w:tcW w:w="1559" w:type="dxa"/>
            <w:tcBorders>
              <w:top w:val="single" w:sz="4" w:space="0" w:color="auto"/>
              <w:left w:val="single" w:sz="4" w:space="0" w:color="auto"/>
              <w:bottom w:val="single" w:sz="4" w:space="0" w:color="auto"/>
              <w:right w:val="single" w:sz="4" w:space="0" w:color="auto"/>
            </w:tcBorders>
            <w:textDirection w:val="btLr"/>
            <w:vAlign w:val="center"/>
            <w:hideMark/>
          </w:tcPr>
          <w:p w14:paraId="1BF632CA" w14:textId="04AA8D0F" w:rsidR="00E851BE" w:rsidRPr="00281A92" w:rsidRDefault="00E851BE" w:rsidP="00EE229E">
            <w:pPr>
              <w:tabs>
                <w:tab w:val="left" w:pos="4962"/>
              </w:tabs>
              <w:spacing w:after="0" w:line="240" w:lineRule="auto"/>
              <w:ind w:left="113" w:right="113"/>
              <w:jc w:val="center"/>
              <w:rPr>
                <w:rFonts w:ascii="Arial" w:hAnsi="Arial" w:cs="Arial"/>
                <w:color w:val="000000"/>
                <w:sz w:val="20"/>
                <w:szCs w:val="20"/>
              </w:rPr>
            </w:pPr>
            <w:r w:rsidRPr="00281A92">
              <w:rPr>
                <w:rFonts w:ascii="Arial" w:hAnsi="Arial" w:cs="Arial"/>
                <w:color w:val="000000"/>
                <w:sz w:val="20"/>
                <w:szCs w:val="20"/>
              </w:rPr>
              <w:t>Количество комплектов постельного белья поликотон</w:t>
            </w:r>
            <w:r>
              <w:rPr>
                <w:rFonts w:ascii="Arial" w:hAnsi="Arial" w:cs="Arial"/>
                <w:color w:val="000000"/>
                <w:sz w:val="20"/>
                <w:szCs w:val="20"/>
              </w:rPr>
              <w:t xml:space="preserve"> с жаккардовой полосой</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4F073404" w14:textId="39D31E2D" w:rsidR="00E851BE" w:rsidRPr="00281A92" w:rsidRDefault="00E851BE" w:rsidP="00EE229E">
            <w:pPr>
              <w:tabs>
                <w:tab w:val="left" w:pos="4962"/>
              </w:tabs>
              <w:spacing w:after="0" w:line="240" w:lineRule="auto"/>
              <w:ind w:left="113" w:right="113"/>
              <w:jc w:val="center"/>
              <w:rPr>
                <w:rFonts w:ascii="Arial" w:hAnsi="Arial" w:cs="Arial"/>
                <w:color w:val="000000"/>
                <w:sz w:val="20"/>
                <w:szCs w:val="20"/>
              </w:rPr>
            </w:pPr>
            <w:r>
              <w:rPr>
                <w:rFonts w:ascii="Arial" w:hAnsi="Arial" w:cs="Arial"/>
                <w:color w:val="000000"/>
                <w:sz w:val="20"/>
                <w:szCs w:val="20"/>
              </w:rPr>
              <w:t>Матрац</w:t>
            </w:r>
          </w:p>
        </w:tc>
        <w:tc>
          <w:tcPr>
            <w:tcW w:w="709" w:type="dxa"/>
            <w:tcBorders>
              <w:top w:val="single" w:sz="4" w:space="0" w:color="auto"/>
              <w:left w:val="single" w:sz="4" w:space="0" w:color="auto"/>
              <w:bottom w:val="single" w:sz="4" w:space="0" w:color="auto"/>
              <w:right w:val="single" w:sz="4" w:space="0" w:color="auto"/>
            </w:tcBorders>
            <w:textDirection w:val="btLr"/>
          </w:tcPr>
          <w:p w14:paraId="1144CF84" w14:textId="15E88FED" w:rsidR="00E851BE" w:rsidRPr="00281A92" w:rsidRDefault="00E851BE" w:rsidP="00EE229E">
            <w:pPr>
              <w:tabs>
                <w:tab w:val="left" w:pos="4962"/>
              </w:tabs>
              <w:spacing w:after="0" w:line="240" w:lineRule="auto"/>
              <w:ind w:left="113" w:right="113"/>
              <w:jc w:val="center"/>
              <w:rPr>
                <w:rFonts w:ascii="Arial" w:hAnsi="Arial" w:cs="Arial"/>
                <w:color w:val="000000"/>
                <w:sz w:val="20"/>
                <w:szCs w:val="20"/>
              </w:rPr>
            </w:pPr>
            <w:r>
              <w:rPr>
                <w:rFonts w:ascii="Arial" w:hAnsi="Arial" w:cs="Arial"/>
                <w:color w:val="000000"/>
                <w:sz w:val="20"/>
                <w:szCs w:val="20"/>
              </w:rPr>
              <w:t>Чехол на матрац-вкладыш</w:t>
            </w:r>
          </w:p>
        </w:tc>
        <w:tc>
          <w:tcPr>
            <w:tcW w:w="850"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626365FA" w14:textId="632B5ABC" w:rsidR="00E851BE" w:rsidRPr="00281A92" w:rsidRDefault="00E851BE" w:rsidP="00EE229E">
            <w:pPr>
              <w:tabs>
                <w:tab w:val="left" w:pos="4962"/>
              </w:tabs>
              <w:spacing w:after="0" w:line="240" w:lineRule="auto"/>
              <w:ind w:left="113" w:right="113"/>
              <w:jc w:val="center"/>
              <w:rPr>
                <w:rFonts w:ascii="Arial" w:hAnsi="Arial" w:cs="Arial"/>
                <w:color w:val="000000"/>
                <w:sz w:val="20"/>
                <w:szCs w:val="20"/>
              </w:rPr>
            </w:pPr>
            <w:r w:rsidRPr="00281A92">
              <w:rPr>
                <w:rFonts w:ascii="Arial" w:hAnsi="Arial" w:cs="Arial"/>
                <w:color w:val="000000"/>
                <w:sz w:val="20"/>
                <w:szCs w:val="20"/>
              </w:rPr>
              <w:t>Подушка с синтетическим наполнителем</w:t>
            </w:r>
          </w:p>
        </w:tc>
        <w:tc>
          <w:tcPr>
            <w:tcW w:w="851"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1A4C1093" w14:textId="77777777" w:rsidR="00E851BE" w:rsidRPr="00281A92" w:rsidRDefault="00E851BE" w:rsidP="00EE229E">
            <w:pPr>
              <w:tabs>
                <w:tab w:val="left" w:pos="4962"/>
              </w:tabs>
              <w:spacing w:after="0" w:line="240" w:lineRule="auto"/>
              <w:ind w:left="113" w:right="113"/>
              <w:jc w:val="center"/>
              <w:rPr>
                <w:rFonts w:ascii="Arial" w:hAnsi="Arial" w:cs="Arial"/>
                <w:color w:val="000000"/>
                <w:sz w:val="20"/>
                <w:szCs w:val="20"/>
              </w:rPr>
            </w:pPr>
            <w:r w:rsidRPr="00281A92">
              <w:rPr>
                <w:rFonts w:ascii="Arial" w:hAnsi="Arial" w:cs="Arial"/>
                <w:color w:val="000000"/>
                <w:sz w:val="20"/>
                <w:szCs w:val="20"/>
              </w:rPr>
              <w:t>Одеяло универсальное (плед)</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14:paraId="73248854" w14:textId="77777777" w:rsidR="00E851BE" w:rsidRPr="00281A92" w:rsidRDefault="00E851BE" w:rsidP="00EE229E">
            <w:pPr>
              <w:tabs>
                <w:tab w:val="left" w:pos="4962"/>
              </w:tabs>
              <w:spacing w:after="0" w:line="240" w:lineRule="auto"/>
              <w:ind w:left="113" w:right="113"/>
              <w:jc w:val="center"/>
              <w:rPr>
                <w:rFonts w:ascii="Arial" w:hAnsi="Arial" w:cs="Arial"/>
                <w:color w:val="000000"/>
                <w:sz w:val="20"/>
                <w:szCs w:val="20"/>
              </w:rPr>
            </w:pPr>
            <w:r w:rsidRPr="00281A92">
              <w:rPr>
                <w:rFonts w:ascii="Arial" w:hAnsi="Arial" w:cs="Arial"/>
                <w:color w:val="000000"/>
                <w:sz w:val="20"/>
                <w:szCs w:val="20"/>
              </w:rPr>
              <w:t>Салфетка для подоконного столика</w:t>
            </w:r>
          </w:p>
        </w:tc>
        <w:tc>
          <w:tcPr>
            <w:tcW w:w="425"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5B8EEFCE" w14:textId="77777777" w:rsidR="00E851BE" w:rsidRPr="00281A92" w:rsidRDefault="00E851BE" w:rsidP="00EE229E">
            <w:pPr>
              <w:tabs>
                <w:tab w:val="left" w:pos="4962"/>
              </w:tabs>
              <w:spacing w:after="0" w:line="240" w:lineRule="auto"/>
              <w:ind w:left="113" w:right="113"/>
              <w:jc w:val="center"/>
              <w:rPr>
                <w:rFonts w:ascii="Arial" w:hAnsi="Arial" w:cs="Arial"/>
                <w:color w:val="000000"/>
                <w:sz w:val="20"/>
                <w:szCs w:val="20"/>
              </w:rPr>
            </w:pPr>
            <w:r w:rsidRPr="00281A92">
              <w:rPr>
                <w:rFonts w:ascii="Arial" w:hAnsi="Arial" w:cs="Arial"/>
                <w:color w:val="000000"/>
                <w:sz w:val="20"/>
                <w:szCs w:val="20"/>
              </w:rPr>
              <w:t>Штора</w:t>
            </w:r>
          </w:p>
        </w:tc>
        <w:tc>
          <w:tcPr>
            <w:tcW w:w="56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1592A441" w14:textId="73397EDC" w:rsidR="00E851BE" w:rsidRPr="00281A92" w:rsidRDefault="00E851BE" w:rsidP="00EE229E">
            <w:pPr>
              <w:tabs>
                <w:tab w:val="left" w:pos="4962"/>
              </w:tabs>
              <w:spacing w:after="0" w:line="240" w:lineRule="auto"/>
              <w:ind w:left="113" w:right="113"/>
              <w:jc w:val="center"/>
              <w:rPr>
                <w:rFonts w:ascii="Arial" w:hAnsi="Arial" w:cs="Arial"/>
                <w:color w:val="000000"/>
                <w:sz w:val="20"/>
                <w:szCs w:val="20"/>
              </w:rPr>
            </w:pPr>
            <w:r w:rsidRPr="00281A92">
              <w:rPr>
                <w:rFonts w:ascii="Arial" w:hAnsi="Arial" w:cs="Arial"/>
                <w:color w:val="000000"/>
                <w:sz w:val="20"/>
                <w:szCs w:val="20"/>
              </w:rPr>
              <w:t>Подхват для што</w:t>
            </w:r>
            <w:r>
              <w:rPr>
                <w:rFonts w:ascii="Arial" w:hAnsi="Arial" w:cs="Arial"/>
                <w:color w:val="000000"/>
                <w:sz w:val="20"/>
                <w:szCs w:val="20"/>
              </w:rPr>
              <w:t>р</w:t>
            </w:r>
          </w:p>
        </w:tc>
        <w:tc>
          <w:tcPr>
            <w:tcW w:w="709"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35B4131A" w14:textId="3DC150FF" w:rsidR="00E851BE" w:rsidRPr="00281A92" w:rsidRDefault="00E851BE" w:rsidP="00EE229E">
            <w:pPr>
              <w:tabs>
                <w:tab w:val="left" w:pos="4962"/>
              </w:tabs>
              <w:spacing w:after="0" w:line="240" w:lineRule="auto"/>
              <w:ind w:left="113" w:right="113"/>
              <w:jc w:val="center"/>
              <w:rPr>
                <w:rFonts w:ascii="Arial" w:hAnsi="Arial" w:cs="Arial"/>
                <w:color w:val="000000"/>
                <w:sz w:val="20"/>
                <w:szCs w:val="20"/>
              </w:rPr>
            </w:pPr>
            <w:r w:rsidRPr="00281A92">
              <w:rPr>
                <w:rFonts w:ascii="Arial" w:hAnsi="Arial" w:cs="Arial"/>
                <w:color w:val="000000"/>
                <w:sz w:val="20"/>
                <w:szCs w:val="20"/>
              </w:rPr>
              <w:t>Занавеска солнечная</w:t>
            </w:r>
          </w:p>
        </w:tc>
        <w:tc>
          <w:tcPr>
            <w:tcW w:w="709"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584D9CD8" w14:textId="77777777" w:rsidR="00E851BE" w:rsidRPr="00281A92" w:rsidRDefault="00E851BE" w:rsidP="00EE229E">
            <w:pPr>
              <w:tabs>
                <w:tab w:val="left" w:pos="4962"/>
              </w:tabs>
              <w:spacing w:after="0" w:line="240" w:lineRule="auto"/>
              <w:ind w:left="113" w:right="113"/>
              <w:jc w:val="center"/>
              <w:rPr>
                <w:rFonts w:ascii="Arial" w:hAnsi="Arial" w:cs="Arial"/>
                <w:color w:val="000000"/>
                <w:sz w:val="20"/>
                <w:szCs w:val="20"/>
              </w:rPr>
            </w:pPr>
            <w:r w:rsidRPr="00281A92">
              <w:rPr>
                <w:rFonts w:ascii="Arial" w:hAnsi="Arial" w:cs="Arial"/>
                <w:color w:val="000000"/>
                <w:sz w:val="20"/>
                <w:szCs w:val="20"/>
              </w:rPr>
              <w:t>Коврик купейный грязезащитный</w:t>
            </w:r>
          </w:p>
        </w:tc>
        <w:tc>
          <w:tcPr>
            <w:tcW w:w="850"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3486E07D" w14:textId="77777777" w:rsidR="00E851BE" w:rsidRPr="00281A92" w:rsidRDefault="00E851BE" w:rsidP="00EE229E">
            <w:pPr>
              <w:tabs>
                <w:tab w:val="left" w:pos="4962"/>
              </w:tabs>
              <w:spacing w:after="0" w:line="240" w:lineRule="auto"/>
              <w:ind w:left="113" w:right="113"/>
              <w:jc w:val="center"/>
              <w:rPr>
                <w:rFonts w:ascii="Arial" w:hAnsi="Arial" w:cs="Arial"/>
                <w:color w:val="000000"/>
                <w:sz w:val="20"/>
                <w:szCs w:val="20"/>
              </w:rPr>
            </w:pPr>
            <w:r w:rsidRPr="00281A92">
              <w:rPr>
                <w:rFonts w:ascii="Arial" w:hAnsi="Arial" w:cs="Arial"/>
                <w:color w:val="000000"/>
                <w:sz w:val="20"/>
                <w:szCs w:val="20"/>
              </w:rPr>
              <w:t>Ковровая дорожка грязезащитная</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14:paraId="355EE2F8" w14:textId="77777777" w:rsidR="00E851BE" w:rsidRPr="00281A92" w:rsidRDefault="00E851BE" w:rsidP="00EE229E">
            <w:pPr>
              <w:tabs>
                <w:tab w:val="left" w:pos="4962"/>
              </w:tabs>
              <w:spacing w:after="0" w:line="240" w:lineRule="auto"/>
              <w:ind w:left="113" w:right="113"/>
              <w:jc w:val="center"/>
              <w:rPr>
                <w:rFonts w:ascii="Arial" w:hAnsi="Arial" w:cs="Arial"/>
                <w:color w:val="000000"/>
                <w:sz w:val="20"/>
                <w:szCs w:val="20"/>
              </w:rPr>
            </w:pPr>
            <w:r w:rsidRPr="00281A92">
              <w:rPr>
                <w:rFonts w:ascii="Arial" w:hAnsi="Arial" w:cs="Arial"/>
                <w:sz w:val="20"/>
                <w:szCs w:val="20"/>
              </w:rPr>
              <w:t>Плед для сидячих мест</w:t>
            </w:r>
          </w:p>
        </w:tc>
        <w:tc>
          <w:tcPr>
            <w:tcW w:w="709" w:type="dxa"/>
            <w:tcBorders>
              <w:top w:val="single" w:sz="4" w:space="0" w:color="auto"/>
              <w:left w:val="single" w:sz="4" w:space="0" w:color="auto"/>
              <w:bottom w:val="single" w:sz="4" w:space="0" w:color="auto"/>
              <w:right w:val="single" w:sz="4" w:space="0" w:color="auto"/>
            </w:tcBorders>
            <w:textDirection w:val="btLr"/>
          </w:tcPr>
          <w:p w14:paraId="5F193E50" w14:textId="54311B5C" w:rsidR="00E851BE" w:rsidRPr="00281A92" w:rsidRDefault="00E851BE" w:rsidP="00EE229E">
            <w:pPr>
              <w:tabs>
                <w:tab w:val="left" w:pos="4962"/>
              </w:tabs>
              <w:spacing w:after="0" w:line="240" w:lineRule="auto"/>
              <w:ind w:left="113" w:right="113"/>
              <w:jc w:val="center"/>
              <w:rPr>
                <w:rFonts w:ascii="Arial" w:hAnsi="Arial" w:cs="Arial"/>
                <w:sz w:val="20"/>
                <w:szCs w:val="20"/>
              </w:rPr>
            </w:pPr>
            <w:r>
              <w:rPr>
                <w:rFonts w:ascii="Arial" w:hAnsi="Arial" w:cs="Arial"/>
                <w:sz w:val="20"/>
                <w:szCs w:val="20"/>
              </w:rPr>
              <w:t>Чехол для сидения</w:t>
            </w:r>
          </w:p>
        </w:tc>
        <w:tc>
          <w:tcPr>
            <w:tcW w:w="709" w:type="dxa"/>
            <w:tcBorders>
              <w:top w:val="single" w:sz="4" w:space="0" w:color="auto"/>
              <w:left w:val="single" w:sz="4" w:space="0" w:color="auto"/>
              <w:bottom w:val="single" w:sz="4" w:space="0" w:color="auto"/>
              <w:right w:val="single" w:sz="4" w:space="0" w:color="auto"/>
            </w:tcBorders>
            <w:textDirection w:val="btLr"/>
          </w:tcPr>
          <w:p w14:paraId="4A885D1E" w14:textId="47C4F106" w:rsidR="00E851BE" w:rsidRPr="00281A92" w:rsidRDefault="00E851BE" w:rsidP="00EE229E">
            <w:pPr>
              <w:tabs>
                <w:tab w:val="left" w:pos="4962"/>
              </w:tabs>
              <w:spacing w:after="0" w:line="240" w:lineRule="auto"/>
              <w:ind w:left="113" w:right="113"/>
              <w:jc w:val="center"/>
              <w:rPr>
                <w:rFonts w:ascii="Arial" w:hAnsi="Arial" w:cs="Arial"/>
                <w:sz w:val="20"/>
                <w:szCs w:val="20"/>
              </w:rPr>
            </w:pPr>
            <w:r>
              <w:rPr>
                <w:rFonts w:ascii="Arial" w:hAnsi="Arial" w:cs="Arial"/>
                <w:sz w:val="20"/>
                <w:szCs w:val="20"/>
              </w:rPr>
              <w:t>Подголовник (для сидячих мест)</w:t>
            </w:r>
          </w:p>
        </w:tc>
        <w:tc>
          <w:tcPr>
            <w:tcW w:w="425" w:type="dxa"/>
            <w:tcBorders>
              <w:top w:val="single" w:sz="4" w:space="0" w:color="auto"/>
              <w:left w:val="single" w:sz="4" w:space="0" w:color="auto"/>
              <w:bottom w:val="single" w:sz="4" w:space="0" w:color="auto"/>
              <w:right w:val="single" w:sz="4" w:space="0" w:color="auto"/>
            </w:tcBorders>
            <w:textDirection w:val="btLr"/>
          </w:tcPr>
          <w:p w14:paraId="0514B374" w14:textId="3248501E" w:rsidR="00E851BE" w:rsidRPr="00011661" w:rsidRDefault="00E851BE" w:rsidP="00EE229E">
            <w:pPr>
              <w:tabs>
                <w:tab w:val="left" w:pos="4962"/>
              </w:tabs>
              <w:spacing w:after="0" w:line="240" w:lineRule="auto"/>
              <w:ind w:left="113" w:right="113"/>
              <w:jc w:val="center"/>
              <w:rPr>
                <w:rFonts w:ascii="Arial" w:hAnsi="Arial" w:cs="Arial"/>
                <w:sz w:val="20"/>
                <w:szCs w:val="20"/>
                <w:lang w:val="kk-KZ"/>
              </w:rPr>
            </w:pPr>
            <w:r>
              <w:rPr>
                <w:rFonts w:ascii="Arial" w:hAnsi="Arial" w:cs="Arial"/>
                <w:sz w:val="20"/>
                <w:szCs w:val="20"/>
                <w:lang w:val="kk-KZ"/>
              </w:rPr>
              <w:t>Банный халат</w:t>
            </w:r>
          </w:p>
        </w:tc>
        <w:tc>
          <w:tcPr>
            <w:tcW w:w="709" w:type="dxa"/>
            <w:tcBorders>
              <w:top w:val="single" w:sz="4" w:space="0" w:color="auto"/>
              <w:left w:val="single" w:sz="4" w:space="0" w:color="auto"/>
              <w:bottom w:val="single" w:sz="4" w:space="0" w:color="auto"/>
              <w:right w:val="single" w:sz="4" w:space="0" w:color="auto"/>
            </w:tcBorders>
            <w:textDirection w:val="btLr"/>
          </w:tcPr>
          <w:p w14:paraId="0996437F" w14:textId="2F2C352D" w:rsidR="00E851BE" w:rsidRPr="00011661" w:rsidRDefault="00E851BE" w:rsidP="00EE229E">
            <w:pPr>
              <w:tabs>
                <w:tab w:val="left" w:pos="4962"/>
              </w:tabs>
              <w:spacing w:after="0" w:line="240" w:lineRule="auto"/>
              <w:ind w:left="113" w:right="113"/>
              <w:jc w:val="center"/>
              <w:rPr>
                <w:rFonts w:ascii="Arial" w:hAnsi="Arial" w:cs="Arial"/>
                <w:sz w:val="20"/>
                <w:szCs w:val="20"/>
                <w:lang w:val="kk-KZ"/>
              </w:rPr>
            </w:pPr>
            <w:r>
              <w:rPr>
                <w:rFonts w:ascii="Arial" w:hAnsi="Arial" w:cs="Arial"/>
                <w:sz w:val="20"/>
                <w:szCs w:val="20"/>
                <w:lang w:val="kk-KZ"/>
              </w:rPr>
              <w:t>Полотенце банное</w:t>
            </w:r>
          </w:p>
        </w:tc>
      </w:tr>
      <w:tr w:rsidR="00E851BE" w:rsidRPr="00170828" w14:paraId="2ED7527C" w14:textId="64A81FDF" w:rsidTr="00E851BE">
        <w:trPr>
          <w:trHeight w:val="404"/>
        </w:trPr>
        <w:tc>
          <w:tcPr>
            <w:tcW w:w="567" w:type="dxa"/>
            <w:tcBorders>
              <w:top w:val="nil"/>
              <w:left w:val="single" w:sz="4" w:space="0" w:color="auto"/>
              <w:bottom w:val="single" w:sz="4" w:space="0" w:color="auto"/>
              <w:right w:val="single" w:sz="4" w:space="0" w:color="auto"/>
            </w:tcBorders>
          </w:tcPr>
          <w:p w14:paraId="78166ECD" w14:textId="77777777" w:rsidR="00E851BE" w:rsidRPr="00170828" w:rsidRDefault="00E851BE" w:rsidP="00EE229E">
            <w:pPr>
              <w:tabs>
                <w:tab w:val="left" w:pos="4962"/>
              </w:tabs>
              <w:spacing w:after="0" w:line="240" w:lineRule="auto"/>
              <w:rPr>
                <w:rFonts w:ascii="Arial" w:hAnsi="Arial" w:cs="Arial"/>
                <w:color w:val="000000"/>
              </w:rPr>
            </w:pP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FA59461" w14:textId="3B17284B" w:rsidR="00E851BE" w:rsidRPr="00170828" w:rsidRDefault="00E851BE" w:rsidP="00EE229E">
            <w:pPr>
              <w:tabs>
                <w:tab w:val="left" w:pos="4962"/>
              </w:tabs>
              <w:spacing w:after="0" w:line="240" w:lineRule="auto"/>
              <w:rPr>
                <w:rFonts w:ascii="Arial" w:hAnsi="Arial" w:cs="Arial"/>
                <w:color w:val="000000"/>
              </w:rPr>
            </w:pPr>
          </w:p>
        </w:tc>
        <w:tc>
          <w:tcPr>
            <w:tcW w:w="709" w:type="dxa"/>
            <w:tcBorders>
              <w:top w:val="nil"/>
              <w:left w:val="nil"/>
              <w:bottom w:val="single" w:sz="4" w:space="0" w:color="auto"/>
              <w:right w:val="single" w:sz="4" w:space="0" w:color="auto"/>
            </w:tcBorders>
            <w:shd w:val="clear" w:color="auto" w:fill="auto"/>
            <w:noWrap/>
            <w:vAlign w:val="center"/>
            <w:hideMark/>
          </w:tcPr>
          <w:p w14:paraId="5E3A01E9" w14:textId="0FF88386" w:rsidR="00E851BE" w:rsidRPr="00170828" w:rsidRDefault="00E851BE" w:rsidP="00EE229E">
            <w:pPr>
              <w:tabs>
                <w:tab w:val="left" w:pos="4962"/>
              </w:tabs>
              <w:spacing w:after="0" w:line="240" w:lineRule="auto"/>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14:paraId="72683C15" w14:textId="77777777" w:rsidR="00E851BE" w:rsidRPr="00170828" w:rsidRDefault="00E851BE" w:rsidP="00EE229E">
            <w:pPr>
              <w:tabs>
                <w:tab w:val="left" w:pos="4962"/>
              </w:tabs>
              <w:spacing w:after="0" w:line="240" w:lineRule="auto"/>
              <w:rPr>
                <w:rFonts w:ascii="Arial" w:hAnsi="Arial" w:cs="Arial"/>
                <w:color w:val="000000"/>
              </w:rPr>
            </w:pPr>
            <w:r w:rsidRPr="00170828">
              <w:rPr>
                <w:rFonts w:ascii="Arial" w:hAnsi="Arial" w:cs="Arial"/>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14:paraId="23D5D5CF" w14:textId="77777777" w:rsidR="00E851BE" w:rsidRPr="00170828" w:rsidRDefault="00E851BE" w:rsidP="00EE229E">
            <w:pPr>
              <w:tabs>
                <w:tab w:val="left" w:pos="4962"/>
              </w:tabs>
              <w:spacing w:after="0" w:line="240" w:lineRule="auto"/>
              <w:rPr>
                <w:rFonts w:ascii="Arial" w:hAnsi="Arial" w:cs="Arial"/>
                <w:color w:val="000000"/>
              </w:rPr>
            </w:pPr>
            <w:r w:rsidRPr="00170828">
              <w:rPr>
                <w:rFonts w:ascii="Arial" w:hAnsi="Arial" w:cs="Arial"/>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83A7E" w14:textId="77777777" w:rsidR="00E851BE" w:rsidRPr="00170828" w:rsidRDefault="00E851BE" w:rsidP="00EE229E">
            <w:pPr>
              <w:tabs>
                <w:tab w:val="left" w:pos="4962"/>
              </w:tabs>
              <w:spacing w:after="0" w:line="240" w:lineRule="auto"/>
              <w:jc w:val="center"/>
              <w:rPr>
                <w:rFonts w:ascii="Arial" w:hAnsi="Arial" w:cs="Arial"/>
                <w:color w:val="000000"/>
              </w:rPr>
            </w:pPr>
          </w:p>
        </w:tc>
        <w:tc>
          <w:tcPr>
            <w:tcW w:w="709" w:type="dxa"/>
            <w:tcBorders>
              <w:top w:val="single" w:sz="4" w:space="0" w:color="auto"/>
              <w:left w:val="single" w:sz="4" w:space="0" w:color="auto"/>
              <w:bottom w:val="single" w:sz="4" w:space="0" w:color="auto"/>
              <w:right w:val="single" w:sz="4" w:space="0" w:color="auto"/>
            </w:tcBorders>
          </w:tcPr>
          <w:p w14:paraId="17A9053E" w14:textId="77777777" w:rsidR="00E851BE" w:rsidRPr="00170828" w:rsidRDefault="00E851BE" w:rsidP="00EE229E">
            <w:pPr>
              <w:tabs>
                <w:tab w:val="left" w:pos="4962"/>
              </w:tabs>
              <w:spacing w:after="0" w:line="240" w:lineRule="auto"/>
              <w:jc w:val="center"/>
              <w:rPr>
                <w:rFonts w:ascii="Arial" w:hAnsi="Arial" w:cs="Arial"/>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68DADF" w14:textId="17D9C00A" w:rsidR="00E851BE" w:rsidRPr="00170828" w:rsidRDefault="00E851BE" w:rsidP="00EE229E">
            <w:pPr>
              <w:tabs>
                <w:tab w:val="left" w:pos="4962"/>
              </w:tabs>
              <w:spacing w:after="0" w:line="240" w:lineRule="auto"/>
              <w:jc w:val="center"/>
              <w:rPr>
                <w:rFonts w:ascii="Arial" w:hAnsi="Arial" w:cs="Arial"/>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A19AD2" w14:textId="77777777" w:rsidR="00E851BE" w:rsidRPr="00170828" w:rsidRDefault="00E851BE" w:rsidP="00EE229E">
            <w:pPr>
              <w:tabs>
                <w:tab w:val="left" w:pos="4962"/>
              </w:tabs>
              <w:spacing w:after="0" w:line="240" w:lineRule="auto"/>
              <w:jc w:val="center"/>
              <w:rPr>
                <w:rFonts w:ascii="Arial" w:hAnsi="Arial" w:cs="Arial"/>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14:paraId="67BD1CCA" w14:textId="77777777" w:rsidR="00E851BE" w:rsidRPr="00170828" w:rsidRDefault="00E851BE" w:rsidP="00EE229E">
            <w:pPr>
              <w:tabs>
                <w:tab w:val="left" w:pos="4962"/>
              </w:tabs>
              <w:spacing w:after="0" w:line="240" w:lineRule="auto"/>
              <w:jc w:val="center"/>
              <w:rPr>
                <w:rFonts w:ascii="Arial" w:hAnsi="Arial" w:cs="Arial"/>
                <w:color w:val="000000"/>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65B8E" w14:textId="77777777" w:rsidR="00E851BE" w:rsidRPr="00170828" w:rsidRDefault="00E851BE" w:rsidP="00EE229E">
            <w:pPr>
              <w:tabs>
                <w:tab w:val="left" w:pos="4962"/>
              </w:tabs>
              <w:spacing w:after="0" w:line="240" w:lineRule="auto"/>
              <w:jc w:val="center"/>
              <w:rPr>
                <w:rFonts w:ascii="Arial" w:hAnsi="Arial" w:cs="Arial"/>
                <w:color w:val="000000"/>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33F2F" w14:textId="77777777" w:rsidR="00E851BE" w:rsidRPr="00170828" w:rsidRDefault="00E851BE" w:rsidP="00EE229E">
            <w:pPr>
              <w:tabs>
                <w:tab w:val="left" w:pos="4962"/>
              </w:tabs>
              <w:spacing w:after="0" w:line="240" w:lineRule="auto"/>
              <w:jc w:val="center"/>
              <w:rPr>
                <w:rFonts w:ascii="Arial" w:hAnsi="Arial" w:cs="Arial"/>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CBDDCB" w14:textId="77777777" w:rsidR="00E851BE" w:rsidRPr="00170828" w:rsidRDefault="00E851BE" w:rsidP="00EE229E">
            <w:pPr>
              <w:tabs>
                <w:tab w:val="left" w:pos="4962"/>
              </w:tabs>
              <w:spacing w:after="0" w:line="240" w:lineRule="auto"/>
              <w:jc w:val="center"/>
              <w:rPr>
                <w:rFonts w:ascii="Arial" w:hAnsi="Arial" w:cs="Arial"/>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887EC" w14:textId="77777777" w:rsidR="00E851BE" w:rsidRPr="00170828" w:rsidRDefault="00E851BE" w:rsidP="00EE229E">
            <w:pPr>
              <w:tabs>
                <w:tab w:val="left" w:pos="4962"/>
              </w:tabs>
              <w:spacing w:after="0" w:line="240" w:lineRule="auto"/>
              <w:jc w:val="center"/>
              <w:rPr>
                <w:rFonts w:ascii="Arial" w:hAnsi="Arial" w:cs="Arial"/>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30DAD" w14:textId="77777777" w:rsidR="00E851BE" w:rsidRPr="00170828" w:rsidRDefault="00E851BE" w:rsidP="00EE229E">
            <w:pPr>
              <w:tabs>
                <w:tab w:val="left" w:pos="4962"/>
              </w:tabs>
              <w:spacing w:after="0" w:line="240" w:lineRule="auto"/>
              <w:jc w:val="center"/>
              <w:rPr>
                <w:rFonts w:ascii="Arial" w:hAnsi="Arial" w:cs="Arial"/>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14:paraId="5C406E60" w14:textId="77777777" w:rsidR="00E851BE" w:rsidRPr="00170828" w:rsidRDefault="00E851BE" w:rsidP="00EE229E">
            <w:pPr>
              <w:tabs>
                <w:tab w:val="left" w:pos="4962"/>
              </w:tabs>
              <w:spacing w:after="0" w:line="240" w:lineRule="auto"/>
              <w:jc w:val="center"/>
              <w:rPr>
                <w:rFonts w:ascii="Arial" w:hAnsi="Arial" w:cs="Arial"/>
                <w:color w:val="000000"/>
              </w:rPr>
            </w:pPr>
          </w:p>
        </w:tc>
        <w:tc>
          <w:tcPr>
            <w:tcW w:w="709" w:type="dxa"/>
            <w:tcBorders>
              <w:top w:val="single" w:sz="4" w:space="0" w:color="auto"/>
              <w:left w:val="single" w:sz="4" w:space="0" w:color="auto"/>
              <w:bottom w:val="single" w:sz="4" w:space="0" w:color="auto"/>
              <w:right w:val="single" w:sz="4" w:space="0" w:color="auto"/>
            </w:tcBorders>
          </w:tcPr>
          <w:p w14:paraId="35BE56FE" w14:textId="77777777" w:rsidR="00E851BE" w:rsidRPr="00170828" w:rsidRDefault="00E851BE" w:rsidP="00EE229E">
            <w:pPr>
              <w:tabs>
                <w:tab w:val="left" w:pos="4962"/>
              </w:tabs>
              <w:spacing w:after="0" w:line="240" w:lineRule="auto"/>
              <w:jc w:val="center"/>
              <w:rPr>
                <w:rFonts w:ascii="Arial" w:hAnsi="Arial" w:cs="Arial"/>
                <w:color w:val="000000"/>
              </w:rPr>
            </w:pPr>
          </w:p>
        </w:tc>
        <w:tc>
          <w:tcPr>
            <w:tcW w:w="709" w:type="dxa"/>
            <w:tcBorders>
              <w:top w:val="single" w:sz="4" w:space="0" w:color="auto"/>
              <w:left w:val="single" w:sz="4" w:space="0" w:color="auto"/>
              <w:bottom w:val="single" w:sz="4" w:space="0" w:color="auto"/>
              <w:right w:val="single" w:sz="4" w:space="0" w:color="auto"/>
            </w:tcBorders>
          </w:tcPr>
          <w:p w14:paraId="19B010C8" w14:textId="6678721B" w:rsidR="00E851BE" w:rsidRPr="00170828" w:rsidRDefault="00E851BE" w:rsidP="00EE229E">
            <w:pPr>
              <w:tabs>
                <w:tab w:val="left" w:pos="4962"/>
              </w:tabs>
              <w:spacing w:after="0" w:line="240" w:lineRule="auto"/>
              <w:jc w:val="center"/>
              <w:rPr>
                <w:rFonts w:ascii="Arial" w:hAnsi="Arial" w:cs="Arial"/>
                <w:color w:val="000000"/>
              </w:rPr>
            </w:pPr>
          </w:p>
        </w:tc>
        <w:tc>
          <w:tcPr>
            <w:tcW w:w="425" w:type="dxa"/>
            <w:tcBorders>
              <w:top w:val="single" w:sz="4" w:space="0" w:color="auto"/>
              <w:left w:val="single" w:sz="4" w:space="0" w:color="auto"/>
              <w:bottom w:val="single" w:sz="4" w:space="0" w:color="auto"/>
              <w:right w:val="single" w:sz="4" w:space="0" w:color="auto"/>
            </w:tcBorders>
          </w:tcPr>
          <w:p w14:paraId="4060B682" w14:textId="77777777" w:rsidR="00E851BE" w:rsidRPr="00170828" w:rsidRDefault="00E851BE" w:rsidP="00EE229E">
            <w:pPr>
              <w:tabs>
                <w:tab w:val="left" w:pos="4962"/>
              </w:tabs>
              <w:spacing w:after="0" w:line="240" w:lineRule="auto"/>
              <w:jc w:val="center"/>
              <w:rPr>
                <w:rFonts w:ascii="Arial" w:hAnsi="Arial" w:cs="Arial"/>
                <w:color w:val="000000"/>
              </w:rPr>
            </w:pPr>
          </w:p>
        </w:tc>
        <w:tc>
          <w:tcPr>
            <w:tcW w:w="709" w:type="dxa"/>
            <w:tcBorders>
              <w:top w:val="single" w:sz="4" w:space="0" w:color="auto"/>
              <w:left w:val="single" w:sz="4" w:space="0" w:color="auto"/>
              <w:bottom w:val="single" w:sz="4" w:space="0" w:color="auto"/>
              <w:right w:val="single" w:sz="4" w:space="0" w:color="auto"/>
            </w:tcBorders>
          </w:tcPr>
          <w:p w14:paraId="20DBABD2" w14:textId="77777777" w:rsidR="00E851BE" w:rsidRPr="00170828" w:rsidRDefault="00E851BE" w:rsidP="00EE229E">
            <w:pPr>
              <w:tabs>
                <w:tab w:val="left" w:pos="4962"/>
              </w:tabs>
              <w:spacing w:after="0" w:line="240" w:lineRule="auto"/>
              <w:jc w:val="center"/>
              <w:rPr>
                <w:rFonts w:ascii="Arial" w:hAnsi="Arial" w:cs="Arial"/>
                <w:color w:val="000000"/>
              </w:rPr>
            </w:pPr>
          </w:p>
        </w:tc>
      </w:tr>
    </w:tbl>
    <w:p w14:paraId="15843152" w14:textId="77777777" w:rsidR="00B92DB1" w:rsidRPr="00170828" w:rsidRDefault="00B92DB1" w:rsidP="00B92DB1">
      <w:pPr>
        <w:pBdr>
          <w:bottom w:val="single" w:sz="12" w:space="1" w:color="auto"/>
        </w:pBdr>
        <w:tabs>
          <w:tab w:val="left" w:pos="4962"/>
        </w:tabs>
        <w:rPr>
          <w:rFonts w:ascii="Arial" w:hAnsi="Arial" w:cs="Arial"/>
          <w:b/>
        </w:rPr>
      </w:pPr>
    </w:p>
    <w:p w14:paraId="2D76699B" w14:textId="77777777" w:rsidR="00B92DB1" w:rsidRPr="00170828" w:rsidRDefault="00B92DB1" w:rsidP="00B92DB1">
      <w:pPr>
        <w:tabs>
          <w:tab w:val="left" w:pos="4962"/>
        </w:tabs>
        <w:rPr>
          <w:rFonts w:ascii="Arial" w:hAnsi="Arial" w:cs="Arial"/>
        </w:rPr>
      </w:pPr>
    </w:p>
    <w:p w14:paraId="32BE3780" w14:textId="77777777" w:rsidR="00B92DB1" w:rsidRPr="00170828" w:rsidRDefault="00B92DB1" w:rsidP="00B92DB1">
      <w:pPr>
        <w:tabs>
          <w:tab w:val="left" w:pos="4962"/>
        </w:tabs>
        <w:rPr>
          <w:rFonts w:ascii="Arial" w:hAnsi="Arial" w:cs="Arial"/>
        </w:rPr>
      </w:pPr>
    </w:p>
    <w:sectPr w:rsidR="00B92DB1" w:rsidRPr="00170828" w:rsidSect="00963954">
      <w:pgSz w:w="16838" w:h="11906" w:orient="landscape" w:code="9"/>
      <w:pgMar w:top="426" w:right="567"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3CED45" w14:textId="77777777" w:rsidR="00963954" w:rsidRDefault="00963954" w:rsidP="00306203">
      <w:pPr>
        <w:spacing w:after="0" w:line="240" w:lineRule="auto"/>
      </w:pPr>
      <w:r>
        <w:separator/>
      </w:r>
    </w:p>
  </w:endnote>
  <w:endnote w:type="continuationSeparator" w:id="0">
    <w:p w14:paraId="45DF50C1" w14:textId="77777777" w:rsidR="00963954" w:rsidRDefault="00963954" w:rsidP="00306203">
      <w:pPr>
        <w:spacing w:after="0" w:line="240" w:lineRule="auto"/>
      </w:pPr>
      <w:r>
        <w:continuationSeparator/>
      </w:r>
    </w:p>
  </w:endnote>
  <w:endnote w:type="continuationNotice" w:id="1">
    <w:p w14:paraId="152498C9" w14:textId="77777777" w:rsidR="00963954" w:rsidRDefault="009639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8371E" w14:textId="77777777" w:rsidR="00963954" w:rsidRDefault="00963954" w:rsidP="00306203">
      <w:pPr>
        <w:spacing w:after="0" w:line="240" w:lineRule="auto"/>
      </w:pPr>
      <w:r>
        <w:separator/>
      </w:r>
    </w:p>
  </w:footnote>
  <w:footnote w:type="continuationSeparator" w:id="0">
    <w:p w14:paraId="4C738CD0" w14:textId="77777777" w:rsidR="00963954" w:rsidRDefault="00963954" w:rsidP="00306203">
      <w:pPr>
        <w:spacing w:after="0" w:line="240" w:lineRule="auto"/>
      </w:pPr>
      <w:r>
        <w:continuationSeparator/>
      </w:r>
    </w:p>
  </w:footnote>
  <w:footnote w:type="continuationNotice" w:id="1">
    <w:p w14:paraId="4CF57231" w14:textId="77777777" w:rsidR="00963954" w:rsidRDefault="0096395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15:restartNumberingAfterBreak="0">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15:restartNumberingAfterBreak="0">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15:restartNumberingAfterBreak="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15:restartNumberingAfterBreak="0">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15:restartNumberingAfterBreak="0">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15:restartNumberingAfterBreak="0">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15:restartNumberingAfterBreak="0">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15:restartNumberingAfterBreak="0">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15:restartNumberingAfterBreak="0">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15:restartNumberingAfterBreak="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16cid:durableId="1353534588">
    <w:abstractNumId w:val="8"/>
  </w:num>
  <w:num w:numId="2" w16cid:durableId="1816485458">
    <w:abstractNumId w:val="0"/>
  </w:num>
  <w:num w:numId="3" w16cid:durableId="1115441843">
    <w:abstractNumId w:val="27"/>
  </w:num>
  <w:num w:numId="4" w16cid:durableId="927809376">
    <w:abstractNumId w:val="38"/>
  </w:num>
  <w:num w:numId="5" w16cid:durableId="1691301615">
    <w:abstractNumId w:val="3"/>
  </w:num>
  <w:num w:numId="6" w16cid:durableId="357782031">
    <w:abstractNumId w:val="5"/>
  </w:num>
  <w:num w:numId="7" w16cid:durableId="2100326232">
    <w:abstractNumId w:val="6"/>
  </w:num>
  <w:num w:numId="8" w16cid:durableId="313023714">
    <w:abstractNumId w:val="1"/>
  </w:num>
  <w:num w:numId="9" w16cid:durableId="1868369660">
    <w:abstractNumId w:val="33"/>
  </w:num>
  <w:num w:numId="10" w16cid:durableId="1845822779">
    <w:abstractNumId w:val="28"/>
  </w:num>
  <w:num w:numId="11" w16cid:durableId="396710517">
    <w:abstractNumId w:val="39"/>
  </w:num>
  <w:num w:numId="12" w16cid:durableId="856969210">
    <w:abstractNumId w:val="22"/>
  </w:num>
  <w:num w:numId="13" w16cid:durableId="238172249">
    <w:abstractNumId w:val="2"/>
  </w:num>
  <w:num w:numId="14" w16cid:durableId="1811052813">
    <w:abstractNumId w:val="26"/>
  </w:num>
  <w:num w:numId="15" w16cid:durableId="1565294519">
    <w:abstractNumId w:val="10"/>
  </w:num>
  <w:num w:numId="16" w16cid:durableId="1254321086">
    <w:abstractNumId w:val="9"/>
  </w:num>
  <w:num w:numId="17" w16cid:durableId="800879054">
    <w:abstractNumId w:val="13"/>
  </w:num>
  <w:num w:numId="18" w16cid:durableId="1680889614">
    <w:abstractNumId w:val="51"/>
  </w:num>
  <w:num w:numId="19" w16cid:durableId="1540580761">
    <w:abstractNumId w:val="49"/>
  </w:num>
  <w:num w:numId="20" w16cid:durableId="968167575">
    <w:abstractNumId w:val="18"/>
  </w:num>
  <w:num w:numId="21" w16cid:durableId="1291745753">
    <w:abstractNumId w:val="7"/>
  </w:num>
  <w:num w:numId="22" w16cid:durableId="824197832">
    <w:abstractNumId w:val="31"/>
  </w:num>
  <w:num w:numId="23" w16cid:durableId="278100300">
    <w:abstractNumId w:val="48"/>
  </w:num>
  <w:num w:numId="24" w16cid:durableId="32121129">
    <w:abstractNumId w:val="40"/>
  </w:num>
  <w:num w:numId="25" w16cid:durableId="772362197">
    <w:abstractNumId w:val="12"/>
  </w:num>
  <w:num w:numId="26" w16cid:durableId="1503277956">
    <w:abstractNumId w:val="52"/>
  </w:num>
  <w:num w:numId="27" w16cid:durableId="374893073">
    <w:abstractNumId w:val="4"/>
  </w:num>
  <w:num w:numId="28" w16cid:durableId="1825507618">
    <w:abstractNumId w:val="16"/>
  </w:num>
  <w:num w:numId="29" w16cid:durableId="460617203">
    <w:abstractNumId w:val="14"/>
  </w:num>
  <w:num w:numId="30" w16cid:durableId="15502180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56566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4523813">
    <w:abstractNumId w:val="47"/>
  </w:num>
  <w:num w:numId="33" w16cid:durableId="1673948820">
    <w:abstractNumId w:val="20"/>
  </w:num>
  <w:num w:numId="34" w16cid:durableId="1341660930">
    <w:abstractNumId w:val="41"/>
  </w:num>
  <w:num w:numId="35" w16cid:durableId="1832402876">
    <w:abstractNumId w:val="45"/>
  </w:num>
  <w:num w:numId="36" w16cid:durableId="1176310040">
    <w:abstractNumId w:val="42"/>
  </w:num>
  <w:num w:numId="37" w16cid:durableId="687753334">
    <w:abstractNumId w:val="11"/>
  </w:num>
  <w:num w:numId="38" w16cid:durableId="1487090300">
    <w:abstractNumId w:val="44"/>
  </w:num>
  <w:num w:numId="39" w16cid:durableId="1681813007">
    <w:abstractNumId w:val="23"/>
  </w:num>
  <w:num w:numId="40" w16cid:durableId="2093042475">
    <w:abstractNumId w:val="36"/>
  </w:num>
  <w:num w:numId="41" w16cid:durableId="774179487">
    <w:abstractNumId w:val="29"/>
  </w:num>
  <w:num w:numId="42" w16cid:durableId="419831545">
    <w:abstractNumId w:val="17"/>
  </w:num>
  <w:num w:numId="43" w16cid:durableId="1267080430">
    <w:abstractNumId w:val="24"/>
  </w:num>
  <w:num w:numId="44" w16cid:durableId="581069821">
    <w:abstractNumId w:val="21"/>
  </w:num>
  <w:num w:numId="45" w16cid:durableId="2123961462">
    <w:abstractNumId w:val="43"/>
  </w:num>
  <w:num w:numId="46" w16cid:durableId="990139751">
    <w:abstractNumId w:val="32"/>
  </w:num>
  <w:num w:numId="47" w16cid:durableId="71706415">
    <w:abstractNumId w:val="15"/>
  </w:num>
  <w:num w:numId="48" w16cid:durableId="54939650">
    <w:abstractNumId w:val="34"/>
  </w:num>
  <w:num w:numId="49" w16cid:durableId="162553360">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381276">
    <w:abstractNumId w:val="37"/>
  </w:num>
  <w:num w:numId="51" w16cid:durableId="1721324020">
    <w:abstractNumId w:val="53"/>
  </w:num>
  <w:num w:numId="52" w16cid:durableId="1716151848">
    <w:abstractNumId w:val="50"/>
  </w:num>
  <w:num w:numId="53" w16cid:durableId="401568840">
    <w:abstractNumId w:val="35"/>
  </w:num>
  <w:num w:numId="54" w16cid:durableId="1445885932">
    <w:abstractNumId w:val="19"/>
  </w:num>
  <w:num w:numId="55" w16cid:durableId="625159231">
    <w:abstractNumId w:val="30"/>
  </w:num>
  <w:num w:numId="56" w16cid:durableId="1324132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16B62"/>
    <w:rsid w:val="00000B6E"/>
    <w:rsid w:val="00004495"/>
    <w:rsid w:val="00004748"/>
    <w:rsid w:val="00005F56"/>
    <w:rsid w:val="00005FE6"/>
    <w:rsid w:val="000065FC"/>
    <w:rsid w:val="00006724"/>
    <w:rsid w:val="00011661"/>
    <w:rsid w:val="00012021"/>
    <w:rsid w:val="00012C02"/>
    <w:rsid w:val="00013B3E"/>
    <w:rsid w:val="00014E69"/>
    <w:rsid w:val="00015C5F"/>
    <w:rsid w:val="000202D2"/>
    <w:rsid w:val="00022034"/>
    <w:rsid w:val="0002308B"/>
    <w:rsid w:val="00024A7D"/>
    <w:rsid w:val="00025FB1"/>
    <w:rsid w:val="00026DC2"/>
    <w:rsid w:val="000371CD"/>
    <w:rsid w:val="00037443"/>
    <w:rsid w:val="0003779D"/>
    <w:rsid w:val="000409F6"/>
    <w:rsid w:val="00041244"/>
    <w:rsid w:val="00042B95"/>
    <w:rsid w:val="000435DC"/>
    <w:rsid w:val="000501C0"/>
    <w:rsid w:val="000519F3"/>
    <w:rsid w:val="00052D8E"/>
    <w:rsid w:val="000530D0"/>
    <w:rsid w:val="0005413A"/>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C1944"/>
    <w:rsid w:val="000C48D5"/>
    <w:rsid w:val="000C4F2E"/>
    <w:rsid w:val="000C5BCE"/>
    <w:rsid w:val="000C6D06"/>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61AA"/>
    <w:rsid w:val="000E63DA"/>
    <w:rsid w:val="000E70D9"/>
    <w:rsid w:val="000F684F"/>
    <w:rsid w:val="000F6954"/>
    <w:rsid w:val="000F76BC"/>
    <w:rsid w:val="00100E1C"/>
    <w:rsid w:val="0010199A"/>
    <w:rsid w:val="00103509"/>
    <w:rsid w:val="00105649"/>
    <w:rsid w:val="0010589D"/>
    <w:rsid w:val="00112D94"/>
    <w:rsid w:val="001167D3"/>
    <w:rsid w:val="00117205"/>
    <w:rsid w:val="00121899"/>
    <w:rsid w:val="00125B04"/>
    <w:rsid w:val="001260C7"/>
    <w:rsid w:val="0012621F"/>
    <w:rsid w:val="001276F2"/>
    <w:rsid w:val="001317C9"/>
    <w:rsid w:val="0013316F"/>
    <w:rsid w:val="00135268"/>
    <w:rsid w:val="00135E30"/>
    <w:rsid w:val="00136313"/>
    <w:rsid w:val="001414FD"/>
    <w:rsid w:val="00141538"/>
    <w:rsid w:val="00141BCC"/>
    <w:rsid w:val="0014705E"/>
    <w:rsid w:val="001477FB"/>
    <w:rsid w:val="0015032F"/>
    <w:rsid w:val="001503E6"/>
    <w:rsid w:val="00151EAD"/>
    <w:rsid w:val="00154396"/>
    <w:rsid w:val="00154F08"/>
    <w:rsid w:val="001564D9"/>
    <w:rsid w:val="0016408B"/>
    <w:rsid w:val="00164F02"/>
    <w:rsid w:val="001669B7"/>
    <w:rsid w:val="00170828"/>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7622"/>
    <w:rsid w:val="001B76E5"/>
    <w:rsid w:val="001B7B28"/>
    <w:rsid w:val="001C13C9"/>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20F66"/>
    <w:rsid w:val="00223E58"/>
    <w:rsid w:val="00227E75"/>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7B1D"/>
    <w:rsid w:val="002710C8"/>
    <w:rsid w:val="002716F3"/>
    <w:rsid w:val="0027283A"/>
    <w:rsid w:val="002736AF"/>
    <w:rsid w:val="00273B7B"/>
    <w:rsid w:val="00274557"/>
    <w:rsid w:val="00281086"/>
    <w:rsid w:val="00281A92"/>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2947"/>
    <w:rsid w:val="002C3D7F"/>
    <w:rsid w:val="002C568E"/>
    <w:rsid w:val="002C6629"/>
    <w:rsid w:val="002C74AC"/>
    <w:rsid w:val="002C7D24"/>
    <w:rsid w:val="002D4CC0"/>
    <w:rsid w:val="002D520C"/>
    <w:rsid w:val="002D5F9A"/>
    <w:rsid w:val="002E08A9"/>
    <w:rsid w:val="002E3B94"/>
    <w:rsid w:val="002E4A52"/>
    <w:rsid w:val="002E6F2A"/>
    <w:rsid w:val="002F2120"/>
    <w:rsid w:val="002F213A"/>
    <w:rsid w:val="002F4101"/>
    <w:rsid w:val="002F65CE"/>
    <w:rsid w:val="002F6E59"/>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5C4"/>
    <w:rsid w:val="003957F0"/>
    <w:rsid w:val="003A00CD"/>
    <w:rsid w:val="003A4F38"/>
    <w:rsid w:val="003B00CB"/>
    <w:rsid w:val="003B09AD"/>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61B49"/>
    <w:rsid w:val="00461C55"/>
    <w:rsid w:val="00463F37"/>
    <w:rsid w:val="0046448F"/>
    <w:rsid w:val="00464BDB"/>
    <w:rsid w:val="00466969"/>
    <w:rsid w:val="00466D9B"/>
    <w:rsid w:val="0047194C"/>
    <w:rsid w:val="004750C4"/>
    <w:rsid w:val="0047526A"/>
    <w:rsid w:val="00481593"/>
    <w:rsid w:val="004909AC"/>
    <w:rsid w:val="00490C4A"/>
    <w:rsid w:val="004915FB"/>
    <w:rsid w:val="0049277F"/>
    <w:rsid w:val="0049278D"/>
    <w:rsid w:val="004A05AF"/>
    <w:rsid w:val="004A3AE5"/>
    <w:rsid w:val="004A3EB4"/>
    <w:rsid w:val="004B036C"/>
    <w:rsid w:val="004B0AEC"/>
    <w:rsid w:val="004B1960"/>
    <w:rsid w:val="004B1D78"/>
    <w:rsid w:val="004B3070"/>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6148"/>
    <w:rsid w:val="004E7E47"/>
    <w:rsid w:val="004F06AA"/>
    <w:rsid w:val="004F0997"/>
    <w:rsid w:val="004F78EC"/>
    <w:rsid w:val="0050058D"/>
    <w:rsid w:val="00504790"/>
    <w:rsid w:val="00505888"/>
    <w:rsid w:val="00506C3C"/>
    <w:rsid w:val="005074B1"/>
    <w:rsid w:val="0051257F"/>
    <w:rsid w:val="0051370A"/>
    <w:rsid w:val="005150E5"/>
    <w:rsid w:val="00521041"/>
    <w:rsid w:val="00521E65"/>
    <w:rsid w:val="005223F7"/>
    <w:rsid w:val="005242D2"/>
    <w:rsid w:val="0052557C"/>
    <w:rsid w:val="005311C5"/>
    <w:rsid w:val="00532B7A"/>
    <w:rsid w:val="00533510"/>
    <w:rsid w:val="005354C9"/>
    <w:rsid w:val="005361F1"/>
    <w:rsid w:val="00536679"/>
    <w:rsid w:val="005406CE"/>
    <w:rsid w:val="00541AE1"/>
    <w:rsid w:val="00544CD5"/>
    <w:rsid w:val="00545E7D"/>
    <w:rsid w:val="00547D2B"/>
    <w:rsid w:val="0055044F"/>
    <w:rsid w:val="005505FE"/>
    <w:rsid w:val="00552988"/>
    <w:rsid w:val="005533A4"/>
    <w:rsid w:val="00555A4B"/>
    <w:rsid w:val="00556B7C"/>
    <w:rsid w:val="00560D39"/>
    <w:rsid w:val="00565427"/>
    <w:rsid w:val="005654D1"/>
    <w:rsid w:val="0056692D"/>
    <w:rsid w:val="00567097"/>
    <w:rsid w:val="00573B64"/>
    <w:rsid w:val="00573E91"/>
    <w:rsid w:val="00574E20"/>
    <w:rsid w:val="005821AF"/>
    <w:rsid w:val="00586ECB"/>
    <w:rsid w:val="00590A1D"/>
    <w:rsid w:val="00592CEB"/>
    <w:rsid w:val="005931FB"/>
    <w:rsid w:val="00593D2D"/>
    <w:rsid w:val="0059663F"/>
    <w:rsid w:val="005A61B1"/>
    <w:rsid w:val="005B0B0A"/>
    <w:rsid w:val="005B30B9"/>
    <w:rsid w:val="005B5439"/>
    <w:rsid w:val="005B6F0E"/>
    <w:rsid w:val="005B75CF"/>
    <w:rsid w:val="005C1A64"/>
    <w:rsid w:val="005C2CDB"/>
    <w:rsid w:val="005C50A6"/>
    <w:rsid w:val="005C69AB"/>
    <w:rsid w:val="005D5777"/>
    <w:rsid w:val="005D6B30"/>
    <w:rsid w:val="005E0885"/>
    <w:rsid w:val="005E1357"/>
    <w:rsid w:val="005E2053"/>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8A4"/>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7219"/>
    <w:rsid w:val="00657CC9"/>
    <w:rsid w:val="006600B6"/>
    <w:rsid w:val="00662E3F"/>
    <w:rsid w:val="00670CC0"/>
    <w:rsid w:val="00672FBF"/>
    <w:rsid w:val="00674F49"/>
    <w:rsid w:val="0067511A"/>
    <w:rsid w:val="0067550D"/>
    <w:rsid w:val="006760BC"/>
    <w:rsid w:val="006774CA"/>
    <w:rsid w:val="0068191F"/>
    <w:rsid w:val="00681C80"/>
    <w:rsid w:val="00681DDB"/>
    <w:rsid w:val="00684A95"/>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FA"/>
    <w:rsid w:val="006C1470"/>
    <w:rsid w:val="006C2272"/>
    <w:rsid w:val="006C48E2"/>
    <w:rsid w:val="006C51D8"/>
    <w:rsid w:val="006C576D"/>
    <w:rsid w:val="006C6044"/>
    <w:rsid w:val="006C6417"/>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935E0"/>
    <w:rsid w:val="007A10A5"/>
    <w:rsid w:val="007A138D"/>
    <w:rsid w:val="007A2D28"/>
    <w:rsid w:val="007A787B"/>
    <w:rsid w:val="007B2061"/>
    <w:rsid w:val="007B3C20"/>
    <w:rsid w:val="007B4579"/>
    <w:rsid w:val="007B4D59"/>
    <w:rsid w:val="007B672E"/>
    <w:rsid w:val="007C27A5"/>
    <w:rsid w:val="007C366E"/>
    <w:rsid w:val="007C4130"/>
    <w:rsid w:val="007C42E5"/>
    <w:rsid w:val="007C61C6"/>
    <w:rsid w:val="007C6A7B"/>
    <w:rsid w:val="007C6AC0"/>
    <w:rsid w:val="007C7085"/>
    <w:rsid w:val="007E0F06"/>
    <w:rsid w:val="007E12E7"/>
    <w:rsid w:val="007E1C35"/>
    <w:rsid w:val="007E3757"/>
    <w:rsid w:val="007E6307"/>
    <w:rsid w:val="007E78AB"/>
    <w:rsid w:val="007F154C"/>
    <w:rsid w:val="007F3E0D"/>
    <w:rsid w:val="007F4E4E"/>
    <w:rsid w:val="007F71A9"/>
    <w:rsid w:val="007F76F8"/>
    <w:rsid w:val="00806E44"/>
    <w:rsid w:val="008146D6"/>
    <w:rsid w:val="00814FBB"/>
    <w:rsid w:val="00815002"/>
    <w:rsid w:val="008150FC"/>
    <w:rsid w:val="0081581F"/>
    <w:rsid w:val="0082330E"/>
    <w:rsid w:val="0082332E"/>
    <w:rsid w:val="008272D0"/>
    <w:rsid w:val="008308EC"/>
    <w:rsid w:val="00831A87"/>
    <w:rsid w:val="00832002"/>
    <w:rsid w:val="008357B5"/>
    <w:rsid w:val="008420F1"/>
    <w:rsid w:val="00852C8B"/>
    <w:rsid w:val="0085558F"/>
    <w:rsid w:val="00857D18"/>
    <w:rsid w:val="00863189"/>
    <w:rsid w:val="00863228"/>
    <w:rsid w:val="008705D6"/>
    <w:rsid w:val="008729B6"/>
    <w:rsid w:val="00873E17"/>
    <w:rsid w:val="00874AC8"/>
    <w:rsid w:val="0087564A"/>
    <w:rsid w:val="00875FE5"/>
    <w:rsid w:val="008803B5"/>
    <w:rsid w:val="008804DB"/>
    <w:rsid w:val="0088246A"/>
    <w:rsid w:val="00882659"/>
    <w:rsid w:val="0088540F"/>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6BE0"/>
    <w:rsid w:val="009574D6"/>
    <w:rsid w:val="00960849"/>
    <w:rsid w:val="00960C7A"/>
    <w:rsid w:val="00961CD4"/>
    <w:rsid w:val="00962503"/>
    <w:rsid w:val="00963954"/>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2163"/>
    <w:rsid w:val="00984045"/>
    <w:rsid w:val="00987371"/>
    <w:rsid w:val="00991E3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DCF"/>
    <w:rsid w:val="00A11D64"/>
    <w:rsid w:val="00A139B5"/>
    <w:rsid w:val="00A15DC4"/>
    <w:rsid w:val="00A15F61"/>
    <w:rsid w:val="00A168DB"/>
    <w:rsid w:val="00A17B6C"/>
    <w:rsid w:val="00A212E0"/>
    <w:rsid w:val="00A223F9"/>
    <w:rsid w:val="00A2282C"/>
    <w:rsid w:val="00A23066"/>
    <w:rsid w:val="00A27041"/>
    <w:rsid w:val="00A270ED"/>
    <w:rsid w:val="00A3213A"/>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931"/>
    <w:rsid w:val="00AB0685"/>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D0F"/>
    <w:rsid w:val="00C14450"/>
    <w:rsid w:val="00C15564"/>
    <w:rsid w:val="00C23FEB"/>
    <w:rsid w:val="00C2697E"/>
    <w:rsid w:val="00C269FA"/>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6FF5"/>
    <w:rsid w:val="00C80FCC"/>
    <w:rsid w:val="00C81370"/>
    <w:rsid w:val="00C90159"/>
    <w:rsid w:val="00C9211A"/>
    <w:rsid w:val="00C92803"/>
    <w:rsid w:val="00C93775"/>
    <w:rsid w:val="00C9404B"/>
    <w:rsid w:val="00C94D56"/>
    <w:rsid w:val="00C951C7"/>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B17"/>
    <w:rsid w:val="00DF74E4"/>
    <w:rsid w:val="00DF7EAB"/>
    <w:rsid w:val="00DF7EB0"/>
    <w:rsid w:val="00DF7EC0"/>
    <w:rsid w:val="00E01419"/>
    <w:rsid w:val="00E02887"/>
    <w:rsid w:val="00E03FF7"/>
    <w:rsid w:val="00E1033E"/>
    <w:rsid w:val="00E13144"/>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61240"/>
    <w:rsid w:val="00E61EF1"/>
    <w:rsid w:val="00E625F4"/>
    <w:rsid w:val="00E65282"/>
    <w:rsid w:val="00E7040E"/>
    <w:rsid w:val="00E70550"/>
    <w:rsid w:val="00E7243D"/>
    <w:rsid w:val="00E734C4"/>
    <w:rsid w:val="00E735A7"/>
    <w:rsid w:val="00E750B6"/>
    <w:rsid w:val="00E752C6"/>
    <w:rsid w:val="00E762A3"/>
    <w:rsid w:val="00E810A4"/>
    <w:rsid w:val="00E8198B"/>
    <w:rsid w:val="00E82C2F"/>
    <w:rsid w:val="00E84130"/>
    <w:rsid w:val="00E851BE"/>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29E"/>
    <w:rsid w:val="00EE259E"/>
    <w:rsid w:val="00EE416D"/>
    <w:rsid w:val="00EE6B74"/>
    <w:rsid w:val="00EF1775"/>
    <w:rsid w:val="00EF1886"/>
    <w:rsid w:val="00EF4F64"/>
    <w:rsid w:val="00F0452B"/>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36C6E"/>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783D"/>
    <w:rsid w:val="00FD0A83"/>
    <w:rsid w:val="00FD0E0C"/>
    <w:rsid w:val="00FD3114"/>
    <w:rsid w:val="00FD5C51"/>
    <w:rsid w:val="00FE2C19"/>
    <w:rsid w:val="00FE3CED"/>
    <w:rsid w:val="00FE7722"/>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Заголовок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62C4-40B7-4094-8A71-769BB4FB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143</Words>
  <Characters>820</Characters>
  <Application>Microsoft Office Word</Application>
  <DocSecurity>0</DocSecurity>
  <Lines>6</Lines>
  <Paragraphs>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2024-03-15T04:52:00Z</dcterms:modified>
</cp:coreProperties>
</file>